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83FC" w14:textId="77777777" w:rsidR="00916E4C" w:rsidRDefault="00EB3410" w:rsidP="00031850">
      <w:pPr>
        <w:spacing w:line="360" w:lineRule="auto"/>
        <w:rPr>
          <w:rFonts w:cs="Arial"/>
          <w:sz w:val="16"/>
        </w:rPr>
      </w:pPr>
      <w:bookmarkStart w:id="0" w:name="_GoBack"/>
      <w:bookmarkEnd w:id="0"/>
    </w:p>
    <w:p w14:paraId="19BA5296" w14:textId="4A91FDE7" w:rsidR="00916E4C" w:rsidRPr="00E96935" w:rsidRDefault="00B36DF6" w:rsidP="002217D1">
      <w:pPr>
        <w:spacing w:line="360" w:lineRule="auto"/>
        <w:rPr>
          <w:rFonts w:cs="Arial"/>
          <w:sz w:val="16"/>
        </w:rPr>
      </w:pPr>
      <w:proofErr w:type="spellStart"/>
      <w:r>
        <w:rPr>
          <w:rFonts w:cs="Arial"/>
          <w:sz w:val="16"/>
        </w:rPr>
        <w:t>日期</w:t>
      </w:r>
      <w:proofErr w:type="spellEnd"/>
      <w:r w:rsidR="002217D1">
        <w:rPr>
          <w:rFonts w:cs="Arial"/>
          <w:sz w:val="16"/>
        </w:rPr>
        <w:tab/>
      </w:r>
      <w:r>
        <w:rPr>
          <w:rFonts w:cs="Arial"/>
          <w:sz w:val="16"/>
        </w:rPr>
        <w:t>2018 年 11 月 22 日</w:t>
      </w:r>
    </w:p>
    <w:p w14:paraId="1BFEF785" w14:textId="09F8B134" w:rsidR="00916E4C" w:rsidRPr="00E96935" w:rsidRDefault="002217D1" w:rsidP="002217D1">
      <w:pPr>
        <w:tabs>
          <w:tab w:val="clear" w:pos="1134"/>
          <w:tab w:val="left" w:pos="661"/>
        </w:tabs>
        <w:spacing w:line="360" w:lineRule="auto"/>
        <w:rPr>
          <w:rFonts w:cs="Arial"/>
          <w:sz w:val="16"/>
        </w:rPr>
      </w:pPr>
      <w:r>
        <w:rPr>
          <w:rFonts w:eastAsia="SimSun" w:cs="Arial" w:hint="eastAsia"/>
          <w:sz w:val="16"/>
          <w:lang w:eastAsia="zh-CN"/>
        </w:rPr>
        <w:t>地点</w:t>
      </w:r>
      <w:r>
        <w:rPr>
          <w:rFonts w:eastAsia="SimSun" w:cs="Arial"/>
          <w:sz w:val="16"/>
          <w:lang w:eastAsia="zh-CN"/>
        </w:rPr>
        <w:tab/>
      </w:r>
      <w:proofErr w:type="spellStart"/>
      <w:r w:rsidR="00B36DF6">
        <w:rPr>
          <w:rFonts w:cs="Arial"/>
          <w:sz w:val="16"/>
        </w:rPr>
        <w:t>瑞士黑里绍</w:t>
      </w:r>
      <w:proofErr w:type="spellEnd"/>
      <w:r>
        <w:rPr>
          <w:rFonts w:eastAsia="SimSun" w:cs="Arial" w:hint="eastAsia"/>
          <w:sz w:val="16"/>
          <w:lang w:eastAsia="zh-CN"/>
        </w:rPr>
        <w:t>市</w:t>
      </w:r>
      <w:r w:rsidR="00EA74DC">
        <w:rPr>
          <w:rFonts w:cs="Arial"/>
          <w:sz w:val="16"/>
        </w:rPr>
        <w:tab/>
      </w:r>
    </w:p>
    <w:p w14:paraId="1F6A778B" w14:textId="79E30A4F" w:rsidR="00916E4C" w:rsidRDefault="002217D1" w:rsidP="002217D1">
      <w:pPr>
        <w:spacing w:line="360" w:lineRule="auto"/>
        <w:rPr>
          <w:rFonts w:cs="Arial"/>
          <w:sz w:val="16"/>
        </w:rPr>
      </w:pPr>
      <w:r>
        <w:rPr>
          <w:rFonts w:eastAsia="SimSun" w:cs="Arial" w:hint="eastAsia"/>
          <w:sz w:val="16"/>
          <w:lang w:eastAsia="zh-CN"/>
        </w:rPr>
        <w:t>页码</w:t>
      </w:r>
      <w:r>
        <w:rPr>
          <w:rFonts w:eastAsia="SimSun" w:cs="Arial"/>
          <w:sz w:val="16"/>
          <w:lang w:eastAsia="zh-CN"/>
        </w:rPr>
        <w:tab/>
      </w:r>
      <w:r w:rsidR="00B36DF6">
        <w:rPr>
          <w:rFonts w:cs="Arial"/>
          <w:sz w:val="16"/>
        </w:rPr>
        <w:t>第</w:t>
      </w:r>
      <w:r>
        <w:rPr>
          <w:rFonts w:cs="Arial"/>
          <w:sz w:val="16"/>
        </w:rPr>
        <w:t xml:space="preserve"> </w:t>
      </w:r>
      <w:r w:rsidR="00B36DF6">
        <w:rPr>
          <w:rFonts w:cs="Arial"/>
          <w:sz w:val="16"/>
        </w:rPr>
        <w:t xml:space="preserve">1 </w:t>
      </w:r>
      <w:proofErr w:type="spellStart"/>
      <w:r w:rsidR="00B36DF6">
        <w:rPr>
          <w:rFonts w:cs="Arial"/>
          <w:sz w:val="16"/>
        </w:rPr>
        <w:t>页，共</w:t>
      </w:r>
      <w:proofErr w:type="spellEnd"/>
      <w:r w:rsidR="00B36DF6">
        <w:rPr>
          <w:rFonts w:cs="Arial"/>
          <w:sz w:val="16"/>
        </w:rPr>
        <w:t xml:space="preserve"> 1 页</w:t>
      </w:r>
      <w:r w:rsidR="00B36DF6">
        <w:rPr>
          <w:rFonts w:cs="Arial"/>
          <w:sz w:val="16"/>
        </w:rPr>
        <w:cr/>
      </w:r>
    </w:p>
    <w:p w14:paraId="7958D8C6" w14:textId="4C994CF3" w:rsidR="00C93589" w:rsidRDefault="00B36DF6" w:rsidP="00010416">
      <w:pPr>
        <w:spacing w:line="276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HUBER+SUHNER </w:t>
      </w:r>
      <w:proofErr w:type="spellStart"/>
      <w:r>
        <w:rPr>
          <w:rFonts w:cs="Arial"/>
          <w:b/>
          <w:sz w:val="24"/>
          <w:szCs w:val="28"/>
        </w:rPr>
        <w:t>推出</w:t>
      </w:r>
      <w:proofErr w:type="spellEnd"/>
      <w:r>
        <w:rPr>
          <w:rFonts w:cs="Arial"/>
          <w:b/>
          <w:sz w:val="24"/>
          <w:szCs w:val="28"/>
        </w:rPr>
        <w:t xml:space="preserve"> 5 </w:t>
      </w:r>
      <w:proofErr w:type="spellStart"/>
      <w:r>
        <w:rPr>
          <w:rFonts w:cs="Arial"/>
          <w:b/>
          <w:sz w:val="24"/>
          <w:szCs w:val="28"/>
        </w:rPr>
        <w:t>端口铁路屋顶天线以改善乘客体验</w:t>
      </w:r>
      <w:proofErr w:type="spellEnd"/>
    </w:p>
    <w:p w14:paraId="017FF23B" w14:textId="6537B5CF" w:rsidR="00745952" w:rsidRDefault="00EB3410" w:rsidP="00010416">
      <w:pPr>
        <w:spacing w:line="276" w:lineRule="auto"/>
        <w:rPr>
          <w:rFonts w:cs="Arial"/>
          <w:b/>
          <w:sz w:val="24"/>
          <w:szCs w:val="28"/>
        </w:rPr>
      </w:pPr>
    </w:p>
    <w:p w14:paraId="247C7BF4" w14:textId="7F5D58C3" w:rsidR="00745952" w:rsidRPr="00EA74DC" w:rsidRDefault="00B36DF6" w:rsidP="00010416">
      <w:pPr>
        <w:spacing w:line="276" w:lineRule="auto"/>
        <w:rPr>
          <w:rFonts w:eastAsia="SimSun" w:cs="Arial"/>
          <w:i/>
          <w:sz w:val="28"/>
          <w:szCs w:val="28"/>
          <w:lang w:val="en-US" w:eastAsia="zh-CN"/>
        </w:rPr>
      </w:pPr>
      <w:proofErr w:type="spellStart"/>
      <w:r>
        <w:rPr>
          <w:rFonts w:cs="Arial"/>
          <w:i/>
          <w:sz w:val="22"/>
        </w:rPr>
        <w:t>该天线现已上市，是寻求满足数字化转型需求的运营商和机车车辆制造商的</w:t>
      </w:r>
      <w:proofErr w:type="spellEnd"/>
      <w:r w:rsidR="00EA74DC">
        <w:rPr>
          <w:rFonts w:eastAsia="SimSun" w:cs="Arial" w:hint="eastAsia"/>
          <w:i/>
          <w:sz w:val="22"/>
          <w:lang w:val="en-US" w:eastAsia="zh-CN"/>
        </w:rPr>
        <w:t>不二之选</w:t>
      </w:r>
    </w:p>
    <w:p w14:paraId="56AC1429" w14:textId="77777777" w:rsidR="00EA56B7" w:rsidRPr="00EA56B7" w:rsidRDefault="00EB3410" w:rsidP="00E26D90">
      <w:pPr>
        <w:spacing w:line="276" w:lineRule="auto"/>
        <w:rPr>
          <w:rFonts w:cs="Arial"/>
          <w:b/>
          <w:sz w:val="24"/>
          <w:szCs w:val="28"/>
        </w:rPr>
      </w:pPr>
    </w:p>
    <w:p w14:paraId="25B3093B" w14:textId="160F74A2" w:rsidR="00FB2F4F" w:rsidRDefault="00B36DF6" w:rsidP="006C114D">
      <w:pPr>
        <w:spacing w:line="276" w:lineRule="auto"/>
        <w:jc w:val="both"/>
        <w:rPr>
          <w:rFonts w:cs="Arial"/>
        </w:rPr>
      </w:pPr>
      <w:proofErr w:type="spellStart"/>
      <w:r>
        <w:rPr>
          <w:rFonts w:cs="Arial"/>
          <w:b/>
        </w:rPr>
        <w:t>黑里绍</w:t>
      </w:r>
      <w:proofErr w:type="spellEnd"/>
      <w:r>
        <w:rPr>
          <w:rFonts w:cs="Arial"/>
          <w:b/>
        </w:rPr>
        <w:t>，11 月 22 日 –</w:t>
      </w:r>
      <w:r w:rsidR="002217D1">
        <w:rPr>
          <w:rFonts w:cs="Arial"/>
          <w:b/>
        </w:rPr>
        <w:t xml:space="preserve"> </w:t>
      </w:r>
      <w:proofErr w:type="spellStart"/>
      <w:r>
        <w:rPr>
          <w:rFonts w:cs="Arial"/>
        </w:rPr>
        <w:t>领先的光学和电气连接组件和系统解决方案的国际制造商</w:t>
      </w:r>
      <w:proofErr w:type="spellEnd"/>
      <w:r>
        <w:rPr>
          <w:rFonts w:cs="Arial"/>
        </w:rPr>
        <w:t xml:space="preserve"> HUBER+SUHNER </w:t>
      </w:r>
      <w:proofErr w:type="spellStart"/>
      <w:r>
        <w:rPr>
          <w:rFonts w:cs="Arial"/>
        </w:rPr>
        <w:t>宣布推出新型铁路屋顶天线</w:t>
      </w:r>
      <w:proofErr w:type="spellEnd"/>
      <w:r>
        <w:rPr>
          <w:rFonts w:cs="Arial"/>
        </w:rPr>
        <w:t xml:space="preserve"> SENCITY</w:t>
      </w:r>
      <w:r>
        <w:rPr>
          <w:rFonts w:cs="Arial"/>
          <w:vertAlign w:val="superscript"/>
        </w:rPr>
        <w:t>®</w:t>
      </w:r>
      <w:r>
        <w:rPr>
          <w:rFonts w:cs="Arial"/>
        </w:rPr>
        <w:t xml:space="preserve"> Rail MIMO 5 Port，</w:t>
      </w:r>
      <w:proofErr w:type="spellStart"/>
      <w:r>
        <w:rPr>
          <w:rFonts w:cs="Arial"/>
        </w:rPr>
        <w:t>以应对数据带宽问题</w:t>
      </w:r>
      <w:proofErr w:type="spellEnd"/>
      <w:r>
        <w:rPr>
          <w:rFonts w:cs="Arial"/>
        </w:rPr>
        <w:t>。</w:t>
      </w:r>
    </w:p>
    <w:p w14:paraId="3FC6E968" w14:textId="4CF5173E" w:rsidR="00C93589" w:rsidRDefault="00EB3410" w:rsidP="006C114D">
      <w:pPr>
        <w:spacing w:line="276" w:lineRule="auto"/>
        <w:jc w:val="both"/>
        <w:rPr>
          <w:rFonts w:cs="Arial"/>
        </w:rPr>
      </w:pPr>
    </w:p>
    <w:p w14:paraId="2F0EC443" w14:textId="21C3A0AA" w:rsidR="00C93589" w:rsidRPr="00233FFD" w:rsidRDefault="00B36DF6">
      <w:p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鉴于消费者需要改变世界各地的铁路运输环境的车载网络连接设备</w:t>
      </w:r>
      <w:proofErr w:type="spellEnd"/>
      <w:r>
        <w:rPr>
          <w:rFonts w:cs="Arial"/>
        </w:rPr>
        <w:t>，HUBER+SUHNER 开发出五端口天线，以改善乘客体验，使他们能够实现无缝工作、娱乐和通讯</w:t>
      </w:r>
      <w:r w:rsidR="00EA74DC">
        <w:rPr>
          <w:rFonts w:cs="Arial"/>
        </w:rPr>
        <w:t>。</w:t>
      </w:r>
      <w:r>
        <w:rPr>
          <w:rFonts w:cs="Arial"/>
        </w:rPr>
        <w:t>该产品也惠及运营商，不仅使他们减少了使用的天线数量，而且增强了数据传输</w:t>
      </w:r>
      <w:r w:rsidR="002217D1">
        <w:rPr>
          <w:rFonts w:eastAsia="SimSun" w:cs="Arial" w:hint="eastAsia"/>
          <w:lang w:eastAsia="zh-CN"/>
        </w:rPr>
        <w:t>能力</w:t>
      </w:r>
      <w:r>
        <w:rPr>
          <w:rFonts w:cs="Arial"/>
        </w:rPr>
        <w:t>，</w:t>
      </w:r>
      <w:proofErr w:type="spellStart"/>
      <w:r>
        <w:rPr>
          <w:rFonts w:cs="Arial"/>
        </w:rPr>
        <w:t>同时通过可配置的设置</w:t>
      </w:r>
      <w:proofErr w:type="spellEnd"/>
      <w:r w:rsidR="002217D1">
        <w:rPr>
          <w:rFonts w:eastAsia="SimSun" w:cs="Arial" w:hint="eastAsia"/>
          <w:lang w:eastAsia="zh-CN"/>
        </w:rPr>
        <w:t>，</w:t>
      </w:r>
      <w:proofErr w:type="spellStart"/>
      <w:r>
        <w:rPr>
          <w:rFonts w:cs="Arial"/>
        </w:rPr>
        <w:t>安装的灵活性</w:t>
      </w:r>
      <w:proofErr w:type="spellEnd"/>
      <w:r w:rsidR="002217D1">
        <w:rPr>
          <w:rFonts w:eastAsia="SimSun" w:cs="Arial" w:hint="eastAsia"/>
          <w:lang w:eastAsia="zh-CN"/>
        </w:rPr>
        <w:t>大大改善</w:t>
      </w:r>
      <w:r w:rsidR="00EA74DC">
        <w:rPr>
          <w:rFonts w:cs="Arial"/>
        </w:rPr>
        <w:t>。</w:t>
      </w:r>
    </w:p>
    <w:p w14:paraId="6A55333D" w14:textId="77777777" w:rsidR="00C93589" w:rsidRDefault="00EB3410" w:rsidP="006C114D">
      <w:pPr>
        <w:spacing w:line="276" w:lineRule="auto"/>
        <w:jc w:val="both"/>
        <w:rPr>
          <w:rFonts w:cs="Arial"/>
        </w:rPr>
      </w:pPr>
    </w:p>
    <w:p w14:paraId="718984E8" w14:textId="03DE39AA" w:rsidR="00C93589" w:rsidRPr="00233FFD" w:rsidRDefault="00B36DF6" w:rsidP="006C114D">
      <w:pPr>
        <w:spacing w:line="276" w:lineRule="auto"/>
        <w:jc w:val="both"/>
        <w:rPr>
          <w:rFonts w:cs="Arial"/>
        </w:rPr>
      </w:pPr>
      <w:r>
        <w:rPr>
          <w:rFonts w:cs="Arial"/>
        </w:rPr>
        <w:t>“在安装铁路车载数据传输工具时，运营商经常会感受到资金压力</w:t>
      </w:r>
      <w:r w:rsidR="00EA74DC">
        <w:rPr>
          <w:rFonts w:cs="Arial"/>
        </w:rPr>
        <w:t>。</w:t>
      </w:r>
      <w:r>
        <w:rPr>
          <w:rFonts w:cs="Arial"/>
        </w:rPr>
        <w:t>他们必须投资于具有前瞻性、重量轻、节省空间的解决方案，而不必为每三年推出更新换代的蜂窝产品而焦头烂额</w:t>
      </w:r>
      <w:r w:rsidR="00EA74DC">
        <w:rPr>
          <w:rFonts w:cs="Arial"/>
        </w:rPr>
        <w:t>。</w:t>
      </w:r>
      <w:r>
        <w:rPr>
          <w:rFonts w:cs="Arial"/>
        </w:rPr>
        <w:t>我们的 SENCITY</w:t>
      </w:r>
      <w:r>
        <w:rPr>
          <w:rFonts w:cs="Arial"/>
          <w:vertAlign w:val="superscript"/>
        </w:rPr>
        <w:t>®</w:t>
      </w:r>
      <w:r>
        <w:rPr>
          <w:rFonts w:cs="Arial"/>
        </w:rPr>
        <w:t xml:space="preserve"> Rail MIMO 5 Port </w:t>
      </w:r>
      <w:proofErr w:type="spellStart"/>
      <w:r>
        <w:rPr>
          <w:rFonts w:cs="Arial"/>
        </w:rPr>
        <w:t>可以解决所有这些问题</w:t>
      </w:r>
      <w:proofErr w:type="spellEnd"/>
      <w:r>
        <w:rPr>
          <w:rFonts w:cs="Arial"/>
        </w:rPr>
        <w:t xml:space="preserve">。” HUBER+SUHNER </w:t>
      </w:r>
      <w:proofErr w:type="spellStart"/>
      <w:r>
        <w:rPr>
          <w:rFonts w:cs="Arial"/>
        </w:rPr>
        <w:t>天线部产品经理</w:t>
      </w:r>
      <w:proofErr w:type="spellEnd"/>
      <w:r>
        <w:rPr>
          <w:rFonts w:cs="Arial"/>
        </w:rPr>
        <w:t xml:space="preserve"> Daniel </w:t>
      </w:r>
      <w:proofErr w:type="spellStart"/>
      <w:r>
        <w:rPr>
          <w:rFonts w:cs="Arial"/>
        </w:rPr>
        <w:t>Montagnese</w:t>
      </w:r>
      <w:proofErr w:type="spellEnd"/>
      <w:r>
        <w:rPr>
          <w:rFonts w:cs="Arial"/>
        </w:rPr>
        <w:t xml:space="preserve"> 说</w:t>
      </w:r>
      <w:r w:rsidR="00EA74DC">
        <w:rPr>
          <w:rFonts w:cs="Arial"/>
        </w:rPr>
        <w:t>。</w:t>
      </w:r>
    </w:p>
    <w:p w14:paraId="5FF54F73" w14:textId="60F5CA43" w:rsidR="00C93589" w:rsidRPr="00233FFD" w:rsidRDefault="00EB3410" w:rsidP="006C114D">
      <w:pPr>
        <w:spacing w:line="276" w:lineRule="auto"/>
        <w:jc w:val="both"/>
        <w:rPr>
          <w:rFonts w:cs="Arial"/>
        </w:rPr>
      </w:pPr>
    </w:p>
    <w:p w14:paraId="02BC4A46" w14:textId="12C8F01A" w:rsidR="001840A6" w:rsidRDefault="00B36DF6" w:rsidP="00AC3FD0">
      <w:p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由于安装成本低，五个端口意味着可以减少天线数量，从而极大地节省空间并降低运营商的安装成本</w:t>
      </w:r>
      <w:proofErr w:type="spellEnd"/>
      <w:r w:rsidR="00EA74DC">
        <w:rPr>
          <w:rFonts w:cs="Arial"/>
        </w:rPr>
        <w:t>。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该天线专为</w:t>
      </w:r>
      <w:proofErr w:type="spellEnd"/>
      <w:r>
        <w:rPr>
          <w:rFonts w:cs="Arial"/>
        </w:rPr>
        <w:t xml:space="preserve"> 2G/3G/4G </w:t>
      </w:r>
      <w:proofErr w:type="spellStart"/>
      <w:r>
        <w:rPr>
          <w:rFonts w:cs="Arial"/>
        </w:rPr>
        <w:t>蜂窝应用而设计，符合</w:t>
      </w:r>
      <w:proofErr w:type="spellEnd"/>
      <w:r>
        <w:rPr>
          <w:rFonts w:cs="Arial"/>
        </w:rPr>
        <w:t xml:space="preserve"> EN 50155 </w:t>
      </w:r>
      <w:proofErr w:type="spellStart"/>
      <w:r>
        <w:rPr>
          <w:rFonts w:cs="Arial"/>
        </w:rPr>
        <w:t>铁路标准，具有阻燃性，可安装于非金属表面</w:t>
      </w:r>
      <w:r w:rsidR="00EA74DC">
        <w:rPr>
          <w:rFonts w:cs="Arial"/>
        </w:rPr>
        <w:t>。</w:t>
      </w:r>
      <w:r>
        <w:rPr>
          <w:rFonts w:cs="Arial"/>
        </w:rPr>
        <w:t>该天线的工作温度范围为</w:t>
      </w:r>
      <w:proofErr w:type="spellEnd"/>
      <w:r>
        <w:rPr>
          <w:rFonts w:cs="Arial"/>
        </w:rPr>
        <w:t xml:space="preserve"> -40 到 85°C，</w:t>
      </w:r>
      <w:proofErr w:type="spellStart"/>
      <w:r>
        <w:rPr>
          <w:rFonts w:cs="Arial"/>
        </w:rPr>
        <w:t>适合应用于恶劣的铁路环境</w:t>
      </w:r>
      <w:proofErr w:type="spellEnd"/>
      <w:r>
        <w:rPr>
          <w:rFonts w:cs="Arial"/>
        </w:rPr>
        <w:t>。</w:t>
      </w:r>
    </w:p>
    <w:p w14:paraId="6A468050" w14:textId="2DB57433" w:rsidR="00233FFD" w:rsidRDefault="00EB3410" w:rsidP="00AC3FD0">
      <w:pPr>
        <w:spacing w:line="276" w:lineRule="auto"/>
        <w:jc w:val="both"/>
        <w:rPr>
          <w:rFonts w:cs="Arial"/>
        </w:rPr>
      </w:pPr>
    </w:p>
    <w:p w14:paraId="25379B06" w14:textId="353540A5" w:rsidR="00233FFD" w:rsidRDefault="00B36DF6" w:rsidP="00AC3FD0">
      <w:p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其他特点包括具有高电压和高电流保护；采用通用的安装方案，可以轻松进行天线升级，并且还嵌入了</w:t>
      </w:r>
      <w:proofErr w:type="spellEnd"/>
      <w:r>
        <w:rPr>
          <w:rFonts w:cs="Arial"/>
        </w:rPr>
        <w:t xml:space="preserve"> GPS-LNA</w:t>
      </w:r>
      <w:r w:rsidR="002217D1">
        <w:rPr>
          <w:rFonts w:eastAsia="SimSun" w:cs="Arial" w:hint="eastAsia"/>
          <w:lang w:eastAsia="zh-CN"/>
        </w:rPr>
        <w:t>，</w:t>
      </w:r>
      <w:proofErr w:type="spellStart"/>
      <w:r>
        <w:rPr>
          <w:rFonts w:cs="Arial"/>
        </w:rPr>
        <w:t>以避免额外的安装工作</w:t>
      </w:r>
      <w:proofErr w:type="spellEnd"/>
      <w:r w:rsidR="00EA74DC">
        <w:rPr>
          <w:rFonts w:cs="Arial"/>
        </w:rPr>
        <w:t>。</w:t>
      </w:r>
    </w:p>
    <w:p w14:paraId="14E3E77C" w14:textId="1FB9FE8A" w:rsidR="009B6792" w:rsidRDefault="00EB3410" w:rsidP="00FB4738">
      <w:pPr>
        <w:rPr>
          <w:rFonts w:cs="Arial"/>
        </w:rPr>
      </w:pPr>
    </w:p>
    <w:p w14:paraId="3D66AB81" w14:textId="5138569E" w:rsidR="009B6792" w:rsidRDefault="00B36DF6" w:rsidP="00AC3FD0">
      <w:pPr>
        <w:spacing w:line="276" w:lineRule="auto"/>
        <w:jc w:val="both"/>
        <w:rPr>
          <w:rFonts w:cs="Arial"/>
        </w:rPr>
      </w:pPr>
      <w:r>
        <w:rPr>
          <w:rFonts w:cs="Arial"/>
        </w:rPr>
        <w:t>“我们正在进行数字化转型，各列车公司已经在合作设计，分阶段实施，最终实现互联铁路的优势</w:t>
      </w:r>
      <w:r w:rsidR="00EA74DC">
        <w:rPr>
          <w:rFonts w:cs="Arial"/>
        </w:rPr>
        <w:t>。</w:t>
      </w:r>
      <w:r>
        <w:rPr>
          <w:rFonts w:cs="Arial"/>
        </w:rPr>
        <w:t>技术将改善消费者的移动体验，让他们获得更快、更舒适的旅程</w:t>
      </w:r>
      <w:r w:rsidR="00EA74DC">
        <w:rPr>
          <w:rFonts w:cs="Arial"/>
        </w:rPr>
        <w:t>。</w:t>
      </w:r>
      <w:r>
        <w:rPr>
          <w:rFonts w:cs="Arial"/>
        </w:rPr>
        <w:t>其他制造商或许能够提供具有五个端口的天线，但他们的产品无法达到我们的技术所具备的极高性能</w:t>
      </w:r>
      <w:r w:rsidR="00EA74DC">
        <w:rPr>
          <w:rFonts w:cs="Arial"/>
        </w:rPr>
        <w:t>。</w:t>
      </w:r>
      <w:r>
        <w:rPr>
          <w:rFonts w:cs="Arial"/>
        </w:rPr>
        <w:t xml:space="preserve">我们的解决方案市场需求强劲，我们期待在 HUBER+SUHNER </w:t>
      </w:r>
      <w:proofErr w:type="spellStart"/>
      <w:r>
        <w:rPr>
          <w:rFonts w:cs="Arial"/>
        </w:rPr>
        <w:t>的帮助下开发出新的数字轨道技术</w:t>
      </w:r>
      <w:proofErr w:type="spellEnd"/>
      <w:r>
        <w:rPr>
          <w:rFonts w:cs="Arial"/>
        </w:rPr>
        <w:t>。”</w:t>
      </w:r>
      <w:proofErr w:type="spellStart"/>
      <w:r>
        <w:rPr>
          <w:rFonts w:cs="Arial"/>
        </w:rPr>
        <w:t>Montagnese补充道</w:t>
      </w:r>
      <w:proofErr w:type="spellEnd"/>
      <w:r>
        <w:rPr>
          <w:rFonts w:cs="Arial"/>
        </w:rPr>
        <w:t>。</w:t>
      </w:r>
    </w:p>
    <w:p w14:paraId="132B9006" w14:textId="77777777" w:rsidR="00022C19" w:rsidRDefault="00EB3410" w:rsidP="00031850">
      <w:pPr>
        <w:spacing w:line="360" w:lineRule="auto"/>
        <w:rPr>
          <w:rFonts w:cs="Arial"/>
          <w:b/>
        </w:rPr>
      </w:pPr>
    </w:p>
    <w:p w14:paraId="376263FD" w14:textId="24F3B4A8" w:rsidR="0021304A" w:rsidRDefault="00B36DF6" w:rsidP="00031850">
      <w:pPr>
        <w:spacing w:line="360" w:lineRule="auto"/>
        <w:rPr>
          <w:rFonts w:cs="Arial"/>
          <w:b/>
        </w:rPr>
      </w:pPr>
      <w:proofErr w:type="spellStart"/>
      <w:r>
        <w:rPr>
          <w:rFonts w:cs="Arial"/>
          <w:b/>
        </w:rPr>
        <w:t>如需安排简报或产品演示，请通过以下详细联络方式联系</w:t>
      </w:r>
      <w:proofErr w:type="spellEnd"/>
      <w:r>
        <w:rPr>
          <w:rFonts w:cs="Arial"/>
          <w:b/>
        </w:rPr>
        <w:t xml:space="preserve"> HUBER+SUHNER </w:t>
      </w:r>
      <w:proofErr w:type="spellStart"/>
      <w:r>
        <w:rPr>
          <w:rFonts w:cs="Arial"/>
          <w:b/>
        </w:rPr>
        <w:t>团队</w:t>
      </w:r>
      <w:proofErr w:type="spellEnd"/>
      <w:r>
        <w:rPr>
          <w:rFonts w:cs="Arial"/>
          <w:b/>
        </w:rPr>
        <w:t>。</w:t>
      </w:r>
      <w:r>
        <w:rPr>
          <w:rFonts w:cs="Arial"/>
          <w:b/>
        </w:rPr>
        <w:br/>
      </w:r>
    </w:p>
    <w:p w14:paraId="1E38F6B3" w14:textId="65E86429" w:rsidR="001B43D6" w:rsidRDefault="00B36DF6" w:rsidP="00031850">
      <w:pPr>
        <w:pBdr>
          <w:bottom w:val="single" w:sz="6" w:space="1" w:color="auto"/>
        </w:pBdr>
        <w:spacing w:line="360" w:lineRule="auto"/>
        <w:rPr>
          <w:rFonts w:cs="Arial"/>
          <w:b/>
        </w:rPr>
      </w:pPr>
      <w:r>
        <w:rPr>
          <w:rFonts w:cs="Arial"/>
          <w:b/>
        </w:rPr>
        <w:br/>
      </w:r>
    </w:p>
    <w:p w14:paraId="0A5CFBBC" w14:textId="77777777" w:rsidR="001B43D6" w:rsidRDefault="00EB3410" w:rsidP="00031850">
      <w:pPr>
        <w:spacing w:line="360" w:lineRule="auto"/>
        <w:rPr>
          <w:rFonts w:cs="Arial"/>
          <w:b/>
        </w:rPr>
      </w:pPr>
    </w:p>
    <w:p w14:paraId="21B0610D" w14:textId="77777777" w:rsidR="002217D1" w:rsidRDefault="002217D1" w:rsidP="00031850">
      <w:pPr>
        <w:spacing w:line="360" w:lineRule="auto"/>
        <w:rPr>
          <w:rFonts w:cs="Arial"/>
          <w:b/>
        </w:rPr>
      </w:pPr>
    </w:p>
    <w:p w14:paraId="42CA913B" w14:textId="77777777" w:rsidR="00D75FD1" w:rsidRDefault="00D75FD1" w:rsidP="00022C19">
      <w:pPr>
        <w:pStyle w:val="Disclaimer"/>
        <w:spacing w:line="360" w:lineRule="auto"/>
        <w:rPr>
          <w:rFonts w:eastAsia="Arial" w:cs="Arial"/>
          <w:b/>
          <w:sz w:val="20"/>
          <w:szCs w:val="20"/>
          <w:lang w:eastAsia="en-US"/>
        </w:rPr>
      </w:pPr>
    </w:p>
    <w:p w14:paraId="2C321272" w14:textId="29C69839" w:rsidR="00022C19" w:rsidRPr="007C390E" w:rsidRDefault="00B36DF6" w:rsidP="00022C19">
      <w:pPr>
        <w:pStyle w:val="Disclaimer"/>
        <w:spacing w:line="360" w:lineRule="auto"/>
        <w:rPr>
          <w:b/>
          <w:sz w:val="16"/>
        </w:rPr>
      </w:pPr>
      <w:r>
        <w:rPr>
          <w:b/>
          <w:sz w:val="16"/>
        </w:rPr>
        <w:t xml:space="preserve">HUBER+SUHNER </w:t>
      </w:r>
      <w:proofErr w:type="spellStart"/>
      <w:r>
        <w:rPr>
          <w:b/>
          <w:sz w:val="16"/>
        </w:rPr>
        <w:t>集团</w:t>
      </w:r>
      <w:proofErr w:type="spellEnd"/>
    </w:p>
    <w:p w14:paraId="17FA6D44" w14:textId="0A1BED3A" w:rsidR="00022C19" w:rsidRPr="007C390E" w:rsidRDefault="00B36DF6" w:rsidP="00022C19">
      <w:pPr>
        <w:spacing w:line="360" w:lineRule="auto"/>
        <w:rPr>
          <w:b/>
          <w:sz w:val="18"/>
        </w:rPr>
      </w:pPr>
      <w:r>
        <w:rPr>
          <w:sz w:val="18"/>
        </w:rPr>
        <w:t>HUBER+SUHNER 是一家跨国企业，总部位于瑞士，主要从事电气和光纤连接组件的开发和生产，并提供系统解决方案</w:t>
      </w:r>
      <w:r w:rsidR="00EA74DC">
        <w:rPr>
          <w:rFonts w:ascii="Microsoft YaHei" w:eastAsia="Microsoft YaHei" w:hAnsi="Microsoft YaHei" w:cs="Microsoft YaHei" w:hint="eastAsia"/>
          <w:sz w:val="18"/>
        </w:rPr>
        <w:t>。</w:t>
      </w:r>
      <w:r>
        <w:rPr>
          <w:sz w:val="18"/>
        </w:rPr>
        <w:t>采用射频、光纤和低频三大核心技术开发出来的电缆、接头和系统，公司为通讯、交通和工业部门的客户提供服务</w:t>
      </w:r>
      <w:r w:rsidR="00EA74DC">
        <w:rPr>
          <w:rFonts w:ascii="Microsoft YaHei" w:eastAsia="Microsoft YaHei" w:hAnsi="Microsoft YaHei" w:cs="Microsoft YaHei" w:hint="eastAsia"/>
          <w:sz w:val="18"/>
        </w:rPr>
        <w:t>。</w:t>
      </w:r>
      <w:r>
        <w:rPr>
          <w:sz w:val="18"/>
        </w:rPr>
        <w:t xml:space="preserve">我们的产品性能卓越、质量良好、可靠性强、使用寿命长 - </w:t>
      </w:r>
      <w:proofErr w:type="spellStart"/>
      <w:r>
        <w:rPr>
          <w:sz w:val="18"/>
        </w:rPr>
        <w:t>即使在最为恶劣的条件下也不例外</w:t>
      </w:r>
      <w:r w:rsidR="00EA74DC">
        <w:rPr>
          <w:rFonts w:ascii="Microsoft YaHei" w:eastAsia="Microsoft YaHei" w:hAnsi="Microsoft YaHei" w:cs="Microsoft YaHei" w:hint="eastAsia"/>
          <w:sz w:val="18"/>
        </w:rPr>
        <w:t>。</w:t>
      </w:r>
      <w:r>
        <w:rPr>
          <w:sz w:val="18"/>
        </w:rPr>
        <w:t>我们的</w:t>
      </w:r>
      <w:r>
        <w:rPr>
          <w:sz w:val="18"/>
        </w:rPr>
        <w:lastRenderedPageBreak/>
        <w:t>生产网络覆盖全球，子公司和代理商遍布</w:t>
      </w:r>
      <w:proofErr w:type="spellEnd"/>
      <w:r>
        <w:rPr>
          <w:sz w:val="18"/>
        </w:rPr>
        <w:t xml:space="preserve"> 60 </w:t>
      </w:r>
      <w:proofErr w:type="spellStart"/>
      <w:r>
        <w:rPr>
          <w:sz w:val="18"/>
        </w:rPr>
        <w:t>多个国家，因此</w:t>
      </w:r>
      <w:proofErr w:type="spellEnd"/>
      <w:r>
        <w:rPr>
          <w:sz w:val="18"/>
        </w:rPr>
        <w:t xml:space="preserve"> HUBER+SUHNER </w:t>
      </w:r>
      <w:proofErr w:type="spellStart"/>
      <w:r>
        <w:rPr>
          <w:sz w:val="18"/>
        </w:rPr>
        <w:t>能够与客户保持紧密的关系</w:t>
      </w:r>
      <w:r w:rsidR="00EA74DC">
        <w:rPr>
          <w:rFonts w:ascii="Microsoft YaHei" w:eastAsia="Microsoft YaHei" w:hAnsi="Microsoft YaHei" w:cs="Microsoft YaHei" w:hint="eastAsia"/>
          <w:sz w:val="18"/>
        </w:rPr>
        <w:t>。</w:t>
      </w:r>
      <w:r>
        <w:rPr>
          <w:sz w:val="18"/>
        </w:rPr>
        <w:t>更多详细内容请访问公司网站</w:t>
      </w:r>
      <w:proofErr w:type="spellEnd"/>
      <w:r>
        <w:rPr>
          <w:sz w:val="18"/>
        </w:rPr>
        <w:t xml:space="preserve"> hubersuhner.com。</w:t>
      </w:r>
    </w:p>
    <w:p w14:paraId="7D3E98F9" w14:textId="77777777" w:rsidR="00022C19" w:rsidRDefault="00EB3410" w:rsidP="00022C19">
      <w:pPr>
        <w:spacing w:line="360" w:lineRule="auto"/>
      </w:pPr>
    </w:p>
    <w:tbl>
      <w:tblPr>
        <w:tblpPr w:leftFromText="181" w:rightFromText="181" w:vertAnchor="page" w:horzAnchor="margin" w:tblpY="5401"/>
        <w:tblOverlap w:val="never"/>
        <w:tblW w:w="5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</w:tblGrid>
      <w:tr w:rsidR="00D75FD1" w:rsidRPr="006D17B6" w14:paraId="42FAB00E" w14:textId="77777777" w:rsidTr="00D75FD1">
        <w:tc>
          <w:tcPr>
            <w:tcW w:w="2835" w:type="dxa"/>
            <w:shd w:val="clear" w:color="auto" w:fill="auto"/>
            <w:vAlign w:val="bottom"/>
          </w:tcPr>
          <w:p w14:paraId="172564B4" w14:textId="77777777" w:rsidR="00D75FD1" w:rsidRPr="006D17B6" w:rsidRDefault="00D75FD1" w:rsidP="00D75FD1">
            <w:pPr>
              <w:pStyle w:val="97StyleRef1-AdrFirma"/>
              <w:framePr w:w="0" w:hRule="auto" w:hSpace="0" w:wrap="auto" w:vAnchor="margin" w:hAnchor="text" w:xAlign="left" w:yAlign="inline" w:anchorLock="0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Axel Rienitz</w:t>
            </w:r>
          </w:p>
        </w:tc>
        <w:tc>
          <w:tcPr>
            <w:tcW w:w="2835" w:type="dxa"/>
            <w:vAlign w:val="bottom"/>
          </w:tcPr>
          <w:p w14:paraId="1095195D" w14:textId="77777777" w:rsidR="00D75FD1" w:rsidRPr="006D17B6" w:rsidRDefault="00D75FD1" w:rsidP="00D75FD1">
            <w:pPr>
              <w:pStyle w:val="97StyleRef5-AdrName"/>
              <w:framePr w:w="0" w:hRule="auto" w:hSpace="0" w:wrap="auto" w:vAnchor="margin" w:hAnchor="text" w:xAlign="left" w:yAlign="inline" w:anchorLock="0"/>
              <w:tabs>
                <w:tab w:val="clear" w:pos="4536"/>
                <w:tab w:val="clear" w:pos="9072"/>
              </w:tabs>
            </w:pPr>
            <w:r>
              <w:t>主动国际公关部</w:t>
            </w:r>
          </w:p>
        </w:tc>
      </w:tr>
      <w:tr w:rsidR="00D75FD1" w:rsidRPr="006D17B6" w14:paraId="5F1D4EA4" w14:textId="77777777" w:rsidTr="00D75FD1">
        <w:tc>
          <w:tcPr>
            <w:tcW w:w="2835" w:type="dxa"/>
            <w:shd w:val="clear" w:color="auto" w:fill="auto"/>
            <w:vAlign w:val="bottom"/>
          </w:tcPr>
          <w:p w14:paraId="2640F22D" w14:textId="77777777" w:rsidR="00D75FD1" w:rsidRPr="006D17B6" w:rsidRDefault="00D75FD1" w:rsidP="00D75FD1">
            <w:pPr>
              <w:pStyle w:val="97StyleRef2-AdrUB"/>
              <w:tabs>
                <w:tab w:val="clear" w:pos="4536"/>
                <w:tab w:val="clear" w:pos="9072"/>
              </w:tabs>
            </w:pPr>
            <w:proofErr w:type="spellStart"/>
            <w:r>
              <w:t>行业媒体</w:t>
            </w:r>
            <w:proofErr w:type="spellEnd"/>
          </w:p>
        </w:tc>
        <w:tc>
          <w:tcPr>
            <w:tcW w:w="2835" w:type="dxa"/>
            <w:vAlign w:val="bottom"/>
          </w:tcPr>
          <w:p w14:paraId="2497657E" w14:textId="77777777" w:rsidR="00D75FD1" w:rsidRPr="006D17B6" w:rsidRDefault="00D75FD1" w:rsidP="00D75FD1">
            <w:pPr>
              <w:pStyle w:val="97StyleRef6-AdrPosition"/>
              <w:framePr w:w="0" w:hRule="auto" w:hSpace="0" w:wrap="auto" w:vAnchor="margin" w:hAnchor="text" w:xAlign="left" w:yAlign="inline" w:anchorLock="0"/>
              <w:tabs>
                <w:tab w:val="clear" w:pos="4536"/>
                <w:tab w:val="clear" w:pos="9072"/>
              </w:tabs>
            </w:pPr>
          </w:p>
        </w:tc>
      </w:tr>
      <w:tr w:rsidR="00D75FD1" w:rsidRPr="006D17B6" w14:paraId="68C4B18F" w14:textId="77777777" w:rsidTr="00D75FD1">
        <w:tc>
          <w:tcPr>
            <w:tcW w:w="2835" w:type="dxa"/>
            <w:shd w:val="clear" w:color="auto" w:fill="auto"/>
            <w:vAlign w:val="bottom"/>
          </w:tcPr>
          <w:p w14:paraId="025EC871" w14:textId="77777777" w:rsidR="00D75FD1" w:rsidRPr="006D17B6" w:rsidRDefault="00D75FD1" w:rsidP="00D75FD1">
            <w:pPr>
              <w:pStyle w:val="97StyleRef3-AdrOrt"/>
              <w:framePr w:w="0" w:hRule="auto" w:hSpace="0" w:wrap="auto" w:vAnchor="margin" w:hAnchor="text" w:xAlign="left" w:yAlign="inline" w:anchorLock="0"/>
              <w:tabs>
                <w:tab w:val="clear" w:pos="4536"/>
                <w:tab w:val="clear" w:pos="9072"/>
              </w:tabs>
            </w:pPr>
            <w:proofErr w:type="spellStart"/>
            <w:r>
              <w:t>电话</w:t>
            </w:r>
            <w:proofErr w:type="spellEnd"/>
            <w:r>
              <w:t>：+41 71 353 4220</w:t>
            </w:r>
          </w:p>
        </w:tc>
        <w:tc>
          <w:tcPr>
            <w:tcW w:w="2835" w:type="dxa"/>
            <w:vAlign w:val="bottom"/>
          </w:tcPr>
          <w:p w14:paraId="093C48E2" w14:textId="77777777" w:rsidR="00D75FD1" w:rsidRPr="006D17B6" w:rsidRDefault="00D75FD1" w:rsidP="00D75FD1">
            <w:pPr>
              <w:pStyle w:val="97StyleRef7-AdrTel"/>
              <w:framePr w:w="0" w:hSpace="0" w:wrap="auto" w:xAlign="left" w:yAlign="inline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  <w:lang w:eastAsia="de-CH"/>
              </w:rPr>
              <w:t>电话：+44 1636 704888</w:t>
            </w:r>
          </w:p>
        </w:tc>
      </w:tr>
      <w:tr w:rsidR="00D75FD1" w:rsidRPr="005E2002" w14:paraId="47BE110A" w14:textId="77777777" w:rsidTr="00D75FD1">
        <w:tc>
          <w:tcPr>
            <w:tcW w:w="2835" w:type="dxa"/>
            <w:shd w:val="clear" w:color="auto" w:fill="auto"/>
            <w:vAlign w:val="bottom"/>
          </w:tcPr>
          <w:p w14:paraId="5CDCB944" w14:textId="77777777" w:rsidR="00D75FD1" w:rsidRPr="006D17B6" w:rsidRDefault="00D75FD1" w:rsidP="00D75FD1">
            <w:pPr>
              <w:pStyle w:val="97StyleRef4-AdrLand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rStyle w:val="Hyperlink"/>
                <w:noProof/>
              </w:rPr>
              <w:t>axel.rienitz@hubersuhner.com</w:t>
            </w:r>
          </w:p>
        </w:tc>
        <w:tc>
          <w:tcPr>
            <w:tcW w:w="2835" w:type="dxa"/>
            <w:vAlign w:val="bottom"/>
          </w:tcPr>
          <w:p w14:paraId="1ABC6010" w14:textId="77777777" w:rsidR="00D75FD1" w:rsidRPr="005E2002" w:rsidRDefault="00EB3410" w:rsidP="00D75FD1">
            <w:pPr>
              <w:pStyle w:val="97StyleRef8-AdrMail"/>
              <w:framePr w:hSpace="0" w:wrap="auto" w:vAnchor="margin" w:hAnchor="text" w:xAlign="left" w:yAlign="inline"/>
              <w:suppressOverlap w:val="0"/>
            </w:pPr>
            <w:hyperlink r:id="rId11" w:history="1">
              <w:r w:rsidR="00D75FD1" w:rsidRPr="00F958CA">
                <w:rPr>
                  <w:rStyle w:val="Hyperlink"/>
                </w:rPr>
                <w:t>hubersuhner@proactive-pr.com</w:t>
              </w:r>
            </w:hyperlink>
          </w:p>
        </w:tc>
      </w:tr>
      <w:tr w:rsidR="00D75FD1" w:rsidRPr="005E2002" w14:paraId="2D223A53" w14:textId="77777777" w:rsidTr="00D75FD1">
        <w:tc>
          <w:tcPr>
            <w:tcW w:w="2835" w:type="dxa"/>
            <w:shd w:val="clear" w:color="auto" w:fill="auto"/>
            <w:vAlign w:val="bottom"/>
          </w:tcPr>
          <w:p w14:paraId="61A0948E" w14:textId="77777777" w:rsidR="00D75FD1" w:rsidRDefault="00D75FD1" w:rsidP="00D75FD1">
            <w:pPr>
              <w:pStyle w:val="97StyleRef4-AdrLand"/>
              <w:tabs>
                <w:tab w:val="clear" w:pos="4536"/>
                <w:tab w:val="clear" w:pos="9072"/>
              </w:tabs>
              <w:rPr>
                <w:rStyle w:val="Hyperlink"/>
                <w:noProof/>
              </w:rPr>
            </w:pPr>
          </w:p>
        </w:tc>
        <w:tc>
          <w:tcPr>
            <w:tcW w:w="2835" w:type="dxa"/>
            <w:vAlign w:val="bottom"/>
          </w:tcPr>
          <w:p w14:paraId="68700950" w14:textId="77777777" w:rsidR="00D75FD1" w:rsidRDefault="00D75FD1" w:rsidP="00D75FD1">
            <w:pPr>
              <w:pStyle w:val="97StyleRef8-AdrMail"/>
              <w:framePr w:hSpace="0" w:wrap="auto" w:vAnchor="margin" w:hAnchor="text" w:xAlign="left" w:yAlign="inline"/>
              <w:suppressOverlap w:val="0"/>
              <w:rPr>
                <w:rStyle w:val="Hyperlink"/>
              </w:rPr>
            </w:pPr>
          </w:p>
        </w:tc>
      </w:tr>
    </w:tbl>
    <w:p w14:paraId="657F8F67" w14:textId="6365B9D6" w:rsidR="00022C19" w:rsidRDefault="00EB3410" w:rsidP="00022C19">
      <w:pPr>
        <w:spacing w:line="360" w:lineRule="auto"/>
      </w:pPr>
    </w:p>
    <w:p w14:paraId="509725FA" w14:textId="5198BC7D" w:rsidR="0021304A" w:rsidRDefault="00EB3410" w:rsidP="00022C19">
      <w:pPr>
        <w:spacing w:line="360" w:lineRule="auto"/>
      </w:pPr>
    </w:p>
    <w:p w14:paraId="6B83EAFD" w14:textId="5DA27230" w:rsidR="0021304A" w:rsidRDefault="00EB3410" w:rsidP="00022C19">
      <w:pPr>
        <w:spacing w:line="360" w:lineRule="auto"/>
      </w:pPr>
    </w:p>
    <w:p w14:paraId="3C039306" w14:textId="702C231F" w:rsidR="0021304A" w:rsidRDefault="00EB3410" w:rsidP="00022C19">
      <w:pPr>
        <w:spacing w:line="360" w:lineRule="auto"/>
      </w:pPr>
    </w:p>
    <w:p w14:paraId="433BF269" w14:textId="77777777" w:rsidR="00A04B0B" w:rsidRDefault="00EB3410" w:rsidP="00022C19">
      <w:pPr>
        <w:spacing w:line="360" w:lineRule="auto"/>
      </w:pPr>
    </w:p>
    <w:p w14:paraId="6DCF818E" w14:textId="77777777" w:rsidR="00022C19" w:rsidRPr="003A5AB5" w:rsidRDefault="00EB3410" w:rsidP="00022C19">
      <w:pPr>
        <w:spacing w:line="360" w:lineRule="auto"/>
        <w:rPr>
          <w:rFonts w:cs="Arial"/>
          <w:b/>
          <w:sz w:val="28"/>
          <w:szCs w:val="28"/>
          <w:lang w:val="en-US"/>
        </w:rPr>
      </w:pPr>
    </w:p>
    <w:p w14:paraId="4CAA1581" w14:textId="77777777" w:rsidR="00022C19" w:rsidRDefault="00EB3410" w:rsidP="00022C19">
      <w:pPr>
        <w:spacing w:line="360" w:lineRule="auto"/>
        <w:rPr>
          <w:rFonts w:cs="Arial"/>
          <w:b/>
          <w:sz w:val="28"/>
          <w:szCs w:val="28"/>
        </w:rPr>
      </w:pPr>
    </w:p>
    <w:p w14:paraId="3407C583" w14:textId="77777777" w:rsidR="00022C19" w:rsidRPr="00022C19" w:rsidRDefault="00EB3410" w:rsidP="00031850">
      <w:pPr>
        <w:spacing w:line="360" w:lineRule="auto"/>
        <w:rPr>
          <w:rFonts w:cs="Arial"/>
          <w:b/>
        </w:rPr>
      </w:pPr>
    </w:p>
    <w:sectPr w:rsidR="00022C19" w:rsidRPr="00022C19" w:rsidSect="00327CA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6793" w14:textId="77777777" w:rsidR="00B36DF6" w:rsidRDefault="00B36DF6" w:rsidP="00916E4C">
      <w:pPr>
        <w:spacing w:line="240" w:lineRule="auto"/>
      </w:pPr>
      <w:r>
        <w:separator/>
      </w:r>
    </w:p>
  </w:endnote>
  <w:endnote w:type="continuationSeparator" w:id="0">
    <w:p w14:paraId="4E0E08E5" w14:textId="77777777" w:rsidR="00B36DF6" w:rsidRDefault="00B36DF6" w:rsidP="0091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4AC2" w14:textId="77777777" w:rsidR="00B36DF6" w:rsidRDefault="00B36DF6" w:rsidP="00916E4C">
      <w:pPr>
        <w:spacing w:line="240" w:lineRule="auto"/>
      </w:pPr>
      <w:r>
        <w:separator/>
      </w:r>
    </w:p>
  </w:footnote>
  <w:footnote w:type="continuationSeparator" w:id="0">
    <w:p w14:paraId="0AEF38FF" w14:textId="77777777" w:rsidR="00B36DF6" w:rsidRDefault="00B36DF6" w:rsidP="00916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9A38" w14:textId="77777777" w:rsidR="00F10E24" w:rsidRPr="0034120A" w:rsidRDefault="00B36DF6" w:rsidP="00916E4C">
    <w:pPr>
      <w:pStyle w:val="13Title"/>
    </w:pPr>
    <w:r>
      <w:t>新闻稿</w:t>
    </w:r>
    <w:r>
      <w:rPr>
        <w:b w:val="0"/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4111429A" wp14:editId="4E34F08D">
          <wp:simplePos x="0" y="0"/>
          <wp:positionH relativeFrom="page">
            <wp:posOffset>4637405</wp:posOffset>
          </wp:positionH>
          <wp:positionV relativeFrom="page">
            <wp:posOffset>450215</wp:posOffset>
          </wp:positionV>
          <wp:extent cx="2408555" cy="528955"/>
          <wp:effectExtent l="0" t="0" r="0" b="4445"/>
          <wp:wrapNone/>
          <wp:docPr id="1" name="hs_logo_bla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blau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473B45" w14:textId="77777777" w:rsidR="00F10E24" w:rsidRDefault="00EB3410" w:rsidP="00916E4C">
    <w:pPr>
      <w:pStyle w:val="Header"/>
      <w:tabs>
        <w:tab w:val="clear" w:pos="4513"/>
        <w:tab w:val="clear" w:pos="9026"/>
        <w:tab w:val="left" w:pos="1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05B9"/>
    <w:multiLevelType w:val="hybridMultilevel"/>
    <w:tmpl w:val="6F0819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103B"/>
    <w:multiLevelType w:val="hybridMultilevel"/>
    <w:tmpl w:val="A194471A"/>
    <w:lvl w:ilvl="0" w:tplc="0D026B8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60D7C"/>
    <w:multiLevelType w:val="hybridMultilevel"/>
    <w:tmpl w:val="D98EABEA"/>
    <w:lvl w:ilvl="0" w:tplc="D1D2E69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DKzMLM0tjC0MDJX0lEKTi0uzszPAykwNKoFAPEtTP8tAAAA"/>
  </w:docVars>
  <w:rsids>
    <w:rsidRoot w:val="00EA74DC"/>
    <w:rsid w:val="002217D1"/>
    <w:rsid w:val="00B36DF6"/>
    <w:rsid w:val="00B51BFB"/>
    <w:rsid w:val="00C0717E"/>
    <w:rsid w:val="00D75FD1"/>
    <w:rsid w:val="00EA74DC"/>
    <w:rsid w:val="00E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D6F7"/>
  <w15:docId w15:val="{A270C290-149D-4C20-8F10-4D95AF0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" w:eastAsia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13Title">
    <w:name w:val="13_Title"/>
    <w:basedOn w:val="Header"/>
    <w:pPr>
      <w:tabs>
        <w:tab w:val="clear" w:pos="4513"/>
        <w:tab w:val="clear" w:pos="9026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center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072"/>
      </w:tabs>
      <w:spacing w:line="360" w:lineRule="exact"/>
    </w:pPr>
    <w:rPr>
      <w:rFonts w:ascii="Arial" w:eastAsia="Arial" w:hAnsi="Arial" w:cs="Times New Roman"/>
      <w:b/>
      <w:color w:val="005192"/>
      <w:sz w:val="30"/>
      <w:szCs w:val="20"/>
      <w:lang w:val="de-CH" w:eastAsia="de-CH"/>
    </w:rPr>
  </w:style>
  <w:style w:type="paragraph" w:customStyle="1" w:styleId="Disclaimer">
    <w:name w:val="Disclaim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line="190" w:lineRule="atLeast"/>
    </w:pPr>
    <w:rPr>
      <w:rFonts w:eastAsia="Times New Roman"/>
      <w:sz w:val="14"/>
      <w:szCs w:val="14"/>
      <w:lang w:eastAsia="de-CH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Arial" w:hAnsi="Arial" w:cs="Times New Roman"/>
      <w:b/>
      <w:bCs/>
      <w:sz w:val="20"/>
      <w:szCs w:val="20"/>
    </w:rPr>
  </w:style>
  <w:style w:type="paragraph" w:customStyle="1" w:styleId="Grundschriftgross">
    <w:name w:val="Grundschrift_gross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line="300" w:lineRule="atLeast"/>
    </w:pPr>
    <w:rPr>
      <w:rFonts w:eastAsiaTheme="minorHAnsi" w:cs="Arial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97StyleRef3-AdrOrt">
    <w:name w:val="97_StyleRef_3-AdrOrt"/>
    <w:basedOn w:val="Normal"/>
    <w:link w:val="97StyleRef3-AdrOrtZchn"/>
    <w:pPr>
      <w:framePr w:w="1984" w:h="760" w:hRule="exact" w:hSpace="180" w:wrap="around" w:vAnchor="page" w:hAnchor="page" w:x="1985" w:y="15661" w:anchorLock="1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  <w:spacing w:line="190" w:lineRule="exact"/>
    </w:pPr>
    <w:rPr>
      <w:sz w:val="14"/>
    </w:rPr>
  </w:style>
  <w:style w:type="character" w:customStyle="1" w:styleId="97StyleRef3-AdrOrtZchn">
    <w:name w:val="97_StyleRef_3-AdrOrt Zchn"/>
    <w:basedOn w:val="DefaultParagraphFont"/>
    <w:link w:val="97StyleRef3-AdrOrt"/>
    <w:rPr>
      <w:rFonts w:ascii="Arial" w:eastAsia="Arial" w:hAnsi="Arial" w:cs="Times New Roman"/>
      <w:sz w:val="14"/>
      <w:szCs w:val="20"/>
    </w:rPr>
  </w:style>
  <w:style w:type="paragraph" w:customStyle="1" w:styleId="97StyleRef2-AdrUB">
    <w:name w:val="97_StyleRef_2-AdrUB"/>
    <w:basedOn w:val="Normal"/>
    <w:link w:val="97StyleRef2-AdrUBZchn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  <w:spacing w:line="190" w:lineRule="exact"/>
    </w:pPr>
    <w:rPr>
      <w:sz w:val="14"/>
    </w:rPr>
  </w:style>
  <w:style w:type="paragraph" w:customStyle="1" w:styleId="97StyleRef4-AdrLand">
    <w:name w:val="97_StyleRef_4-AdrLand"/>
    <w:basedOn w:val="97StyleRef2-AdrUB"/>
  </w:style>
  <w:style w:type="paragraph" w:customStyle="1" w:styleId="97StyleRef5-AdrName">
    <w:name w:val="97_StyleRef_5-AdrName"/>
    <w:basedOn w:val="Normal"/>
    <w:pPr>
      <w:framePr w:w="2637" w:h="760" w:hRule="exact" w:hSpace="181" w:wrap="around" w:vAnchor="page" w:hAnchor="page" w:x="4027" w:y="15662" w:anchorLock="1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  <w:spacing w:line="190" w:lineRule="exact"/>
    </w:pPr>
    <w:rPr>
      <w:b/>
      <w:sz w:val="14"/>
      <w:lang w:eastAsia="de-CH"/>
    </w:rPr>
  </w:style>
  <w:style w:type="paragraph" w:customStyle="1" w:styleId="97StyleRef6-AdrPosition">
    <w:name w:val="97_StyleRef_6-AdrPosition"/>
    <w:basedOn w:val="97StyleRef2-AdrUB"/>
    <w:pPr>
      <w:framePr w:w="1984" w:h="760" w:hRule="exact" w:hSpace="180" w:wrap="around" w:vAnchor="page" w:hAnchor="page" w:x="1985" w:y="15661" w:anchorLock="1"/>
    </w:pPr>
  </w:style>
  <w:style w:type="paragraph" w:customStyle="1" w:styleId="97StyleRef7-AdrTel">
    <w:name w:val="97_StyleRef_7-AdrTel"/>
    <w:basedOn w:val="97StyleRef2-AdrUB"/>
    <w:pPr>
      <w:framePr w:w="2637" w:hSpace="181" w:wrap="auto" w:hAnchor="text" w:x="4027" w:y="15662"/>
    </w:pPr>
  </w:style>
  <w:style w:type="paragraph" w:customStyle="1" w:styleId="97StyleRef1-AdrFirma">
    <w:name w:val="97_StyleRef_1-AdrFirma"/>
    <w:basedOn w:val="97StyleRef2-AdrUB"/>
    <w:pPr>
      <w:framePr w:w="1984" w:h="760" w:hRule="exact" w:hSpace="180" w:wrap="around" w:vAnchor="page" w:hAnchor="page" w:x="1985" w:y="15661" w:anchorLock="1"/>
    </w:pPr>
    <w:rPr>
      <w:b/>
    </w:rPr>
  </w:style>
  <w:style w:type="paragraph" w:customStyle="1" w:styleId="97StyleRef8-AdrMail">
    <w:name w:val="97_StyleRef_8-AdrMail"/>
    <w:basedOn w:val="Normal"/>
    <w:link w:val="97StyleRef8-AdrMailZchn"/>
    <w:pPr>
      <w:framePr w:hSpace="181" w:wrap="around" w:vAnchor="page" w:hAnchor="page" w:x="1986" w:y="15662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line="190" w:lineRule="exact"/>
      <w:suppressOverlap/>
    </w:pPr>
    <w:rPr>
      <w:sz w:val="14"/>
    </w:rPr>
  </w:style>
  <w:style w:type="character" w:customStyle="1" w:styleId="97StyleRef2-AdrUBZchn">
    <w:name w:val="97_StyleRef_2-AdrUB Zchn"/>
    <w:basedOn w:val="DefaultParagraphFont"/>
    <w:link w:val="97StyleRef2-AdrUB"/>
    <w:rPr>
      <w:rFonts w:ascii="Arial" w:eastAsia="Arial" w:hAnsi="Arial" w:cs="Times New Roman"/>
      <w:sz w:val="14"/>
      <w:szCs w:val="20"/>
    </w:rPr>
  </w:style>
  <w:style w:type="character" w:customStyle="1" w:styleId="97StyleRef8-AdrMailZchn">
    <w:name w:val="97_StyleRef_8-AdrMail Zchn"/>
    <w:basedOn w:val="DefaultParagraphFont"/>
    <w:link w:val="97StyleRef8-AdrMail"/>
    <w:rPr>
      <w:rFonts w:ascii="Arial" w:eastAsia="Arial" w:hAnsi="Arial" w:cs="Times New Roman"/>
      <w:sz w:val="14"/>
      <w:szCs w:val="20"/>
    </w:rPr>
  </w:style>
  <w:style w:type="character" w:customStyle="1" w:styleId="ilfuvd">
    <w:name w:val="ilfuvd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bersuhner@proactive-p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BER+SUHNER Document" ma:contentTypeID="0x0101009D70396F62134F60B143F36410F0D1270089DA7473775C6E4A9C0CC6D23B2055EA" ma:contentTypeVersion="5" ma:contentTypeDescription="" ma:contentTypeScope="" ma:versionID="5c80c4a9710f3312fd6fc7394413240a">
  <xsd:schema xmlns:xsd="http://www.w3.org/2001/XMLSchema" xmlns:xs="http://www.w3.org/2001/XMLSchema" xmlns:p="http://schemas.microsoft.com/office/2006/metadata/properties" xmlns:ns1="http://schemas.microsoft.com/sharepoint/v3" xmlns:ns2="7b6a0c96-a7e9-4e6c-a8e2-3fa600980577" targetNamespace="http://schemas.microsoft.com/office/2006/metadata/properties" ma:root="true" ma:fieldsID="6fe00796fdef6907a6140f4ba0398d36" ns1:_="" ns2:_="">
    <xsd:import namespace="http://schemas.microsoft.com/sharepoint/v3"/>
    <xsd:import namespace="7b6a0c96-a7e9-4e6c-a8e2-3fa600980577"/>
    <xsd:element name="properties">
      <xsd:complexType>
        <xsd:sequence>
          <xsd:element name="documentManagement">
            <xsd:complexType>
              <xsd:all>
                <xsd:element ref="ns1:husuArchiveStatus" minOccurs="0"/>
                <xsd:element ref="ns1:husuToArchive" minOccurs="0"/>
                <xsd:element ref="ns2:External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husuArchiveStatus" ma:index="8" nillable="true" ma:displayName="Archive Status" ma:default="Not archived" ma:description="" ma:internalName="husuArchiveStatus">
      <xsd:simpleType>
        <xsd:restriction base="dms:Choice">
          <xsd:enumeration value="Not archived"/>
          <xsd:enumeration value="Archiving"/>
          <xsd:enumeration value="Archived"/>
          <xsd:enumeration value="Error"/>
        </xsd:restriction>
      </xsd:simpleType>
    </xsd:element>
    <xsd:element name="husuToArchive" ma:index="9" nillable="true" ma:displayName="To Archive" ma:description="Specifies if the document needs to be archived" ma:internalName="husuToArch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a0c96-a7e9-4e6c-a8e2-3fa600980577" elementFormDefault="qualified">
    <xsd:import namespace="http://schemas.microsoft.com/office/2006/documentManagement/types"/>
    <xsd:import namespace="http://schemas.microsoft.com/office/infopath/2007/PartnerControls"/>
    <xsd:element name="ExternalOrigin" ma:index="10" nillable="true" ma:displayName="External Origin" ma:description="Indicates that this document originated from an external person" ma:internalName="ExternalOri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uToArchive xmlns="http://schemas.microsoft.com/sharepoint/v3" xsi:nil="true"/>
    <husuArchiveStatus xmlns="http://schemas.microsoft.com/sharepoint/v3">Not archived</husuArchiveStatus>
    <ExternalOrigin xmlns="7b6a0c96-a7e9-4e6c-a8e2-3fa600980577">false</ExternalOrig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B53F-0B18-43D1-AAE9-3F1D8EBB4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6a0c96-a7e9-4e6c-a8e2-3fa600980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BA218-4DCD-46D1-AFA5-6998E3F4C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8DB5B-77A0-447F-B86D-A9CBF290DD2B}">
  <ds:schemaRefs>
    <ds:schemaRef ds:uri="http://purl.org/dc/terms/"/>
    <ds:schemaRef ds:uri="http://schemas.microsoft.com/sharepoint/v3"/>
    <ds:schemaRef ds:uri="http://purl.org/dc/elements/1.1/"/>
    <ds:schemaRef ds:uri="7b6a0c96-a7e9-4e6c-a8e2-3fa60098057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9F153D-C93D-4E13-BB71-AB00FF9B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HUBER+SUHNER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Peel</dc:creator>
  <cp:lastModifiedBy>Leah Wood</cp:lastModifiedBy>
  <cp:revision>2</cp:revision>
  <cp:lastPrinted>2018-11-01T10:53:00Z</cp:lastPrinted>
  <dcterms:created xsi:type="dcterms:W3CDTF">2018-11-22T09:45:00Z</dcterms:created>
  <dcterms:modified xsi:type="dcterms:W3CDTF">2018-11-22T09:45:00Z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0x0101009D70396F62134F60B143F36410F0D1270089DA7473775C6E4A9C0CC6D23B2055EA</vt:lpwstr>
  </property>
  <property fmtid="{D5CDD505-2E9C-101B-9397-08002B2CF9AE}" pid="3" name="MP_InheritedTags">
    <vt:lpwstr>((bi590)(bi585)(bi546))((bi659)(bi613)(bi604)(bi548))((bi669)(bi614)(bi604)(bi548))((bi620)(bi606)(bi548))((bi560)(bi550)(bi547))((bi571)(bi551)(bi547))((bi578)(bi555)(bi547))((bi581)(bi552)(bi547))((bi599)(bi584)(bi546))((bi2339)(bi596)(bi586)(bi546))</vt:lpwstr>
  </property>
</Properties>
</file>